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23319" w14:textId="66DC4F98" w:rsidR="00711970" w:rsidRPr="00711970" w:rsidRDefault="00711970" w:rsidP="000B74B0">
      <w:pPr>
        <w:spacing w:after="0"/>
        <w:rPr>
          <w:rFonts w:ascii="Papyrus" w:hAnsi="Papyrus"/>
          <w:b/>
          <w:bCs/>
          <w:color w:val="1F3864" w:themeColor="accent1" w:themeShade="80"/>
          <w:sz w:val="18"/>
          <w:szCs w:val="18"/>
        </w:rPr>
      </w:pPr>
      <w:bookmarkStart w:id="0" w:name="_Hlk35168727"/>
      <w:r w:rsidRPr="00711970">
        <w:rPr>
          <w:rFonts w:ascii="Papyrus" w:hAnsi="Papyrus"/>
          <w:b/>
          <w:bCs/>
          <w:color w:val="1F3864" w:themeColor="accent1" w:themeShade="80"/>
          <w:sz w:val="18"/>
          <w:szCs w:val="18"/>
        </w:rPr>
        <w:t>Melanie Wettstein, Director of Talent and Services</w:t>
      </w:r>
    </w:p>
    <w:p w14:paraId="54641B5C" w14:textId="676876CB" w:rsidR="000B74B0" w:rsidRPr="00711970" w:rsidRDefault="000B74B0" w:rsidP="000B74B0">
      <w:pPr>
        <w:spacing w:after="0"/>
        <w:rPr>
          <w:rFonts w:ascii="Papyrus" w:hAnsi="Papyrus"/>
          <w:b/>
          <w:bCs/>
          <w:color w:val="1F3864" w:themeColor="accent1" w:themeShade="80"/>
          <w:sz w:val="18"/>
          <w:szCs w:val="18"/>
        </w:rPr>
      </w:pPr>
      <w:r w:rsidRPr="00711970">
        <w:rPr>
          <w:noProof/>
          <w:color w:val="1F3864" w:themeColor="accent1" w:themeShade="8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E467576" wp14:editId="4857B32E">
            <wp:simplePos x="0" y="0"/>
            <wp:positionH relativeFrom="margin">
              <wp:posOffset>38100</wp:posOffset>
            </wp:positionH>
            <wp:positionV relativeFrom="margin">
              <wp:posOffset>9525</wp:posOffset>
            </wp:positionV>
            <wp:extent cx="2032000" cy="1143000"/>
            <wp:effectExtent l="0" t="0" r="6350" b="9525"/>
            <wp:wrapTight wrapText="bothSides">
              <wp:wrapPolygon edited="0">
                <wp:start x="0" y="0"/>
                <wp:lineTo x="0" y="21240"/>
                <wp:lineTo x="21465" y="21240"/>
                <wp:lineTo x="2146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alphaModFix amt="2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E354F" w:rsidRPr="00711970">
        <w:rPr>
          <w:rFonts w:ascii="Papyrus" w:hAnsi="Papyrus"/>
          <w:b/>
          <w:bCs/>
          <w:color w:val="1F3864" w:themeColor="accent1" w:themeShade="80"/>
          <w:sz w:val="18"/>
          <w:szCs w:val="18"/>
        </w:rPr>
        <w:t>MyDreamnMN</w:t>
      </w:r>
      <w:proofErr w:type="spellEnd"/>
      <w:r w:rsidR="005E354F" w:rsidRPr="00711970">
        <w:rPr>
          <w:rFonts w:ascii="Papyrus" w:hAnsi="Papyrus"/>
          <w:b/>
          <w:bCs/>
          <w:color w:val="1F3864" w:themeColor="accent1" w:themeShade="80"/>
          <w:sz w:val="18"/>
          <w:szCs w:val="18"/>
        </w:rPr>
        <w:t xml:space="preserve">, </w:t>
      </w:r>
      <w:proofErr w:type="gramStart"/>
      <w:r w:rsidR="005E354F" w:rsidRPr="00711970">
        <w:rPr>
          <w:rFonts w:ascii="Papyrus" w:hAnsi="Papyrus"/>
          <w:b/>
          <w:bCs/>
          <w:color w:val="1F3864" w:themeColor="accent1" w:themeShade="80"/>
          <w:sz w:val="18"/>
          <w:szCs w:val="18"/>
        </w:rPr>
        <w:t>LLC</w:t>
      </w:r>
      <w:r w:rsidR="00FC11D4" w:rsidRPr="00711970">
        <w:rPr>
          <w:rFonts w:ascii="Papyrus" w:hAnsi="Papyrus"/>
          <w:b/>
          <w:bCs/>
          <w:color w:val="1F3864" w:themeColor="accent1" w:themeShade="80"/>
          <w:sz w:val="18"/>
          <w:szCs w:val="18"/>
        </w:rPr>
        <w:t xml:space="preserve">  Evolution</w:t>
      </w:r>
      <w:proofErr w:type="gramEnd"/>
      <w:r w:rsidR="00FC11D4" w:rsidRPr="00711970">
        <w:rPr>
          <w:rFonts w:ascii="Papyrus" w:hAnsi="Papyrus"/>
          <w:b/>
          <w:bCs/>
          <w:color w:val="1F3864" w:themeColor="accent1" w:themeShade="80"/>
          <w:sz w:val="18"/>
          <w:szCs w:val="18"/>
        </w:rPr>
        <w:t xml:space="preserve"> Lab</w:t>
      </w:r>
    </w:p>
    <w:p w14:paraId="38951978" w14:textId="361C43B3" w:rsidR="000B74B0" w:rsidRPr="000B74B0" w:rsidRDefault="000B74B0" w:rsidP="000B74B0">
      <w:pPr>
        <w:spacing w:after="0"/>
        <w:rPr>
          <w:rFonts w:ascii="Papyrus" w:hAnsi="Papyrus"/>
          <w:color w:val="1F3864" w:themeColor="accent1" w:themeShade="80"/>
          <w:sz w:val="18"/>
          <w:szCs w:val="18"/>
        </w:rPr>
      </w:pPr>
      <w:r w:rsidRPr="000B74B0">
        <w:rPr>
          <w:rFonts w:ascii="Papyrus" w:hAnsi="Papyrus"/>
          <w:b/>
          <w:bCs/>
          <w:color w:val="1F3864" w:themeColor="accent1" w:themeShade="80"/>
          <w:sz w:val="18"/>
          <w:szCs w:val="18"/>
        </w:rPr>
        <w:t>C</w:t>
      </w:r>
      <w:r>
        <w:rPr>
          <w:rFonts w:ascii="Papyrus" w:hAnsi="Papyrus"/>
          <w:b/>
          <w:bCs/>
          <w:color w:val="1F3864" w:themeColor="accent1" w:themeShade="80"/>
          <w:sz w:val="18"/>
          <w:szCs w:val="18"/>
        </w:rPr>
        <w:t>all or Text</w:t>
      </w:r>
      <w:r w:rsidRPr="000B74B0">
        <w:rPr>
          <w:rFonts w:ascii="Papyrus" w:hAnsi="Papyrus"/>
          <w:b/>
          <w:bCs/>
          <w:color w:val="1F3864" w:themeColor="accent1" w:themeShade="80"/>
          <w:sz w:val="18"/>
          <w:szCs w:val="18"/>
        </w:rPr>
        <w:t>:</w:t>
      </w:r>
      <w:r w:rsidRPr="000B74B0">
        <w:rPr>
          <w:rFonts w:ascii="Papyrus" w:hAnsi="Papyrus"/>
          <w:color w:val="1F3864" w:themeColor="accent1" w:themeShade="80"/>
          <w:sz w:val="18"/>
          <w:szCs w:val="18"/>
        </w:rPr>
        <w:t xml:space="preserve"> 612-715-4816</w:t>
      </w:r>
    </w:p>
    <w:p w14:paraId="4AFED9E0" w14:textId="6BF1B082" w:rsidR="000B74B0" w:rsidRPr="000B74B0" w:rsidRDefault="000B74B0" w:rsidP="000B74B0">
      <w:pPr>
        <w:spacing w:after="0"/>
        <w:rPr>
          <w:rFonts w:ascii="Papyrus" w:hAnsi="Papyrus"/>
          <w:color w:val="1F3864" w:themeColor="accent1" w:themeShade="80"/>
          <w:sz w:val="18"/>
          <w:szCs w:val="18"/>
        </w:rPr>
      </w:pPr>
      <w:r w:rsidRPr="000B74B0">
        <w:rPr>
          <w:rFonts w:ascii="Papyrus" w:hAnsi="Papyrus"/>
          <w:b/>
          <w:bCs/>
          <w:color w:val="1F3864" w:themeColor="accent1" w:themeShade="80"/>
          <w:sz w:val="18"/>
          <w:szCs w:val="18"/>
        </w:rPr>
        <w:t>E-mail:</w:t>
      </w:r>
      <w:r w:rsidRPr="000B74B0">
        <w:rPr>
          <w:rFonts w:ascii="Papyrus" w:hAnsi="Papyrus"/>
          <w:color w:val="1F3864" w:themeColor="accent1" w:themeShade="80"/>
          <w:sz w:val="18"/>
          <w:szCs w:val="18"/>
        </w:rPr>
        <w:t xml:space="preserve"> melanie@mydreammn.org</w:t>
      </w:r>
    </w:p>
    <w:p w14:paraId="2DF93294" w14:textId="53191530" w:rsidR="000B74B0" w:rsidRPr="000B74B0" w:rsidRDefault="000B74B0" w:rsidP="000B74B0">
      <w:pPr>
        <w:spacing w:after="0"/>
        <w:rPr>
          <w:rFonts w:ascii="Papyrus" w:hAnsi="Papyrus"/>
          <w:color w:val="1F3864" w:themeColor="accent1" w:themeShade="80"/>
          <w:sz w:val="18"/>
          <w:szCs w:val="18"/>
        </w:rPr>
      </w:pPr>
      <w:r w:rsidRPr="000B74B0">
        <w:rPr>
          <w:rFonts w:ascii="Papyrus" w:hAnsi="Papyrus"/>
          <w:b/>
          <w:bCs/>
          <w:color w:val="1F3864" w:themeColor="accent1" w:themeShade="80"/>
          <w:sz w:val="18"/>
          <w:szCs w:val="18"/>
        </w:rPr>
        <w:t>Facebook:</w:t>
      </w:r>
      <w:r w:rsidRPr="000B74B0">
        <w:rPr>
          <w:rFonts w:ascii="Papyrus" w:hAnsi="Papyrus"/>
          <w:color w:val="1F3864" w:themeColor="accent1" w:themeShade="80"/>
          <w:sz w:val="18"/>
          <w:szCs w:val="18"/>
        </w:rPr>
        <w:t xml:space="preserve"> </w:t>
      </w:r>
      <w:proofErr w:type="spellStart"/>
      <w:r w:rsidRPr="000B74B0">
        <w:rPr>
          <w:rFonts w:ascii="Papyrus" w:hAnsi="Papyrus"/>
          <w:color w:val="1F3864" w:themeColor="accent1" w:themeShade="80"/>
          <w:sz w:val="18"/>
          <w:szCs w:val="18"/>
        </w:rPr>
        <w:t>mydreammn@info</w:t>
      </w:r>
      <w:proofErr w:type="spellEnd"/>
    </w:p>
    <w:p w14:paraId="4C162730" w14:textId="3CAE1256" w:rsidR="000B74B0" w:rsidRPr="000B74B0" w:rsidRDefault="000B74B0" w:rsidP="000B74B0">
      <w:pPr>
        <w:spacing w:after="0"/>
        <w:rPr>
          <w:rFonts w:ascii="Papyrus" w:hAnsi="Papyrus"/>
          <w:color w:val="1F3864" w:themeColor="accent1" w:themeShade="80"/>
          <w:sz w:val="18"/>
          <w:szCs w:val="18"/>
        </w:rPr>
      </w:pPr>
      <w:r w:rsidRPr="000B74B0">
        <w:rPr>
          <w:rFonts w:ascii="Papyrus" w:hAnsi="Papyrus"/>
          <w:b/>
          <w:bCs/>
          <w:color w:val="1F3864" w:themeColor="accent1" w:themeShade="80"/>
          <w:sz w:val="18"/>
          <w:szCs w:val="18"/>
        </w:rPr>
        <w:t>Website:</w:t>
      </w:r>
      <w:r w:rsidRPr="000B74B0">
        <w:rPr>
          <w:rFonts w:ascii="Papyrus" w:hAnsi="Papyrus"/>
          <w:color w:val="1F3864" w:themeColor="accent1" w:themeShade="80"/>
          <w:sz w:val="18"/>
          <w:szCs w:val="18"/>
        </w:rPr>
        <w:t xml:space="preserve"> mydreammn.org</w:t>
      </w:r>
    </w:p>
    <w:bookmarkEnd w:id="0"/>
    <w:p w14:paraId="31F5998C" w14:textId="5BDA9E3C" w:rsidR="00834D4B" w:rsidRPr="005E354F" w:rsidRDefault="00862703" w:rsidP="00834D4B">
      <w:pPr>
        <w:spacing w:after="0"/>
        <w:rPr>
          <w:rFonts w:ascii="Papyrus" w:hAnsi="Papyrus"/>
          <w:b/>
          <w:bCs/>
          <w:sz w:val="18"/>
          <w:szCs w:val="18"/>
        </w:rPr>
      </w:pPr>
      <w:r>
        <w:rPr>
          <w:rFonts w:ascii="Papyrus" w:hAnsi="Papyrus"/>
          <w:b/>
          <w:bCs/>
          <w:sz w:val="18"/>
          <w:szCs w:val="18"/>
        </w:rPr>
        <w:t>March 2021</w:t>
      </w:r>
    </w:p>
    <w:p w14:paraId="2CCDFF8F" w14:textId="77777777" w:rsidR="00834D4B" w:rsidRPr="00834D4B" w:rsidRDefault="00834D4B" w:rsidP="00834D4B">
      <w:pPr>
        <w:spacing w:after="0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</w:p>
    <w:p w14:paraId="3C9AD01B" w14:textId="0C0485A6" w:rsidR="00523672" w:rsidRDefault="000B74B0" w:rsidP="00772893">
      <w:pPr>
        <w:spacing w:line="360" w:lineRule="auto"/>
        <w:rPr>
          <w:sz w:val="24"/>
          <w:szCs w:val="24"/>
        </w:rPr>
      </w:pPr>
      <w:r w:rsidRPr="00772893">
        <w:rPr>
          <w:sz w:val="24"/>
          <w:szCs w:val="24"/>
        </w:rPr>
        <w:t>Hello,</w:t>
      </w:r>
    </w:p>
    <w:p w14:paraId="1EDAB0A9" w14:textId="7D39AD3B" w:rsidR="00862703" w:rsidRPr="00772893" w:rsidRDefault="00862703" w:rsidP="0077289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*Please check out my virtual vendor page at this year’s MSSA conference for info and prizes! Runs 3/10/21-4/19/21 with Conference Admission.  </w:t>
      </w:r>
    </w:p>
    <w:p w14:paraId="429CFF4C" w14:textId="09231141" w:rsidR="00772893" w:rsidRPr="00772893" w:rsidRDefault="000B74B0" w:rsidP="00772893">
      <w:pPr>
        <w:spacing w:line="360" w:lineRule="auto"/>
        <w:rPr>
          <w:u w:val="single"/>
        </w:rPr>
      </w:pPr>
      <w:proofErr w:type="spellStart"/>
      <w:r w:rsidRPr="00772893">
        <w:t>MyDreamMN</w:t>
      </w:r>
      <w:proofErr w:type="spellEnd"/>
      <w:r w:rsidRPr="00772893">
        <w:t xml:space="preserve"> is a new service provider coming your way! </w:t>
      </w:r>
      <w:r w:rsidR="005E354F" w:rsidRPr="00772893">
        <w:t xml:space="preserve">Although registered in many Minnesota counties, we are based in NW Washington County, focusing on the surrounding communities of Washington, Chisago, </w:t>
      </w:r>
      <w:r w:rsidR="00602472" w:rsidRPr="00772893">
        <w:t>Anoka,</w:t>
      </w:r>
      <w:r w:rsidR="005E354F" w:rsidRPr="00772893">
        <w:t xml:space="preserve"> and Ramsey</w:t>
      </w:r>
      <w:r w:rsidR="00602472" w:rsidRPr="00772893">
        <w:t xml:space="preserve"> counties</w:t>
      </w:r>
      <w:r w:rsidR="005E354F" w:rsidRPr="00772893">
        <w:t xml:space="preserve">. We are prioritizing </w:t>
      </w:r>
      <w:r w:rsidR="00772893" w:rsidRPr="00772893">
        <w:t>*</w:t>
      </w:r>
      <w:r w:rsidR="005E354F" w:rsidRPr="00772893">
        <w:rPr>
          <w:u w:val="single"/>
        </w:rPr>
        <w:t>Housing Stabilization Services</w:t>
      </w:r>
      <w:r w:rsidR="00602472" w:rsidRPr="00772893">
        <w:t xml:space="preserve"> and licensed to provide </w:t>
      </w:r>
      <w:bookmarkStart w:id="1" w:name="_Hlk57717679"/>
      <w:r w:rsidR="00772893" w:rsidRPr="00772893">
        <w:t>*</w:t>
      </w:r>
      <w:r w:rsidR="00602472" w:rsidRPr="00772893">
        <w:rPr>
          <w:u w:val="single"/>
        </w:rPr>
        <w:t>245D Intensive Services</w:t>
      </w:r>
      <w:r w:rsidR="00FC11D4" w:rsidRPr="00772893">
        <w:rPr>
          <w:u w:val="single"/>
        </w:rPr>
        <w:t xml:space="preserve"> (Employment Focus)</w:t>
      </w:r>
      <w:r w:rsidR="00602472" w:rsidRPr="00772893">
        <w:rPr>
          <w:u w:val="single"/>
        </w:rPr>
        <w:t>,</w:t>
      </w:r>
      <w:r w:rsidR="00602472" w:rsidRPr="00772893">
        <w:t xml:space="preserve"> </w:t>
      </w:r>
      <w:bookmarkEnd w:id="1"/>
      <w:r w:rsidR="00602472" w:rsidRPr="00772893">
        <w:t>with</w:t>
      </w:r>
      <w:bookmarkStart w:id="2" w:name="_Hlk57717258"/>
      <w:r w:rsidR="00602472" w:rsidRPr="00772893">
        <w:t xml:space="preserve"> </w:t>
      </w:r>
      <w:r w:rsidR="009C1A44">
        <w:t>*</w:t>
      </w:r>
      <w:r w:rsidR="00602472" w:rsidRPr="00772893">
        <w:rPr>
          <w:u w:val="single"/>
        </w:rPr>
        <w:t xml:space="preserve">Certified Support Planning for </w:t>
      </w:r>
      <w:bookmarkStart w:id="3" w:name="_Hlk57649219"/>
      <w:r w:rsidR="00602472" w:rsidRPr="00772893">
        <w:rPr>
          <w:u w:val="single"/>
        </w:rPr>
        <w:t>CDCS (Consumer Directed Community Supports</w:t>
      </w:r>
      <w:r w:rsidR="00FC11D4" w:rsidRPr="00772893">
        <w:rPr>
          <w:u w:val="single"/>
        </w:rPr>
        <w:t>-Coaching Focus</w:t>
      </w:r>
      <w:r w:rsidR="00602472" w:rsidRPr="00772893">
        <w:rPr>
          <w:u w:val="single"/>
        </w:rPr>
        <w:t>)</w:t>
      </w:r>
      <w:r w:rsidR="00D003C1" w:rsidRPr="00772893">
        <w:rPr>
          <w:u w:val="single"/>
        </w:rPr>
        <w:t>.</w:t>
      </w:r>
      <w:bookmarkEnd w:id="2"/>
      <w:bookmarkEnd w:id="3"/>
    </w:p>
    <w:p w14:paraId="1C628902" w14:textId="5015E652" w:rsidR="00772893" w:rsidRDefault="009C1A44" w:rsidP="00772893">
      <w:pPr>
        <w:spacing w:line="360" w:lineRule="auto"/>
      </w:pPr>
      <w:r w:rsidRPr="00772893">
        <w:t>*</w:t>
      </w:r>
      <w:r w:rsidRPr="00772893">
        <w:rPr>
          <w:u w:val="single"/>
        </w:rPr>
        <w:t>245D Intensive Services (Employment Focus)</w:t>
      </w:r>
      <w:r>
        <w:rPr>
          <w:u w:val="single"/>
        </w:rPr>
        <w:t xml:space="preserve"> </w:t>
      </w:r>
      <w:r w:rsidR="00772893" w:rsidRPr="00772893">
        <w:t xml:space="preserve">are available for people who have Medical Assistance and are </w:t>
      </w:r>
      <w:proofErr w:type="gramStart"/>
      <w:r w:rsidR="00772893" w:rsidRPr="00772893">
        <w:t>65, or</w:t>
      </w:r>
      <w:proofErr w:type="gramEnd"/>
      <w:r w:rsidR="00AB5747">
        <w:t xml:space="preserve"> have a</w:t>
      </w:r>
      <w:r w:rsidR="00772893" w:rsidRPr="00772893">
        <w:t xml:space="preserve"> qualified diagnosis and assessed need including State Waiver eligibility for EW (Elderly Waiver), DD (Developmental Disability) waiver, CADI (Community Access and Inclusion) waiver, and BI (Brain </w:t>
      </w:r>
      <w:r>
        <w:t>I</w:t>
      </w:r>
      <w:r w:rsidR="00772893" w:rsidRPr="00772893">
        <w:t xml:space="preserve">njury) waiver. 245D Services can be applied for skill building, maintenance, assistance, </w:t>
      </w:r>
      <w:proofErr w:type="gramStart"/>
      <w:r w:rsidR="00772893" w:rsidRPr="00772893">
        <w:t>planning</w:t>
      </w:r>
      <w:proofErr w:type="gramEnd"/>
      <w:r w:rsidR="00772893" w:rsidRPr="00772893">
        <w:t xml:space="preserve"> and support to help people stay as independent as possible in their own homes or achieve the these in a home, workplace, </w:t>
      </w:r>
      <w:r>
        <w:t>e</w:t>
      </w:r>
      <w:r w:rsidR="00772893" w:rsidRPr="00772893">
        <w:t xml:space="preserve">ducational </w:t>
      </w:r>
      <w:r>
        <w:t>s</w:t>
      </w:r>
      <w:r w:rsidR="00772893" w:rsidRPr="00772893">
        <w:t xml:space="preserve">etting and/or retirement life they prefer. </w:t>
      </w:r>
      <w:r w:rsidR="00A807B9">
        <w:t>*Waiver Reimagine streamlined several services for 2021, see website for details.</w:t>
      </w:r>
    </w:p>
    <w:p w14:paraId="3293C274" w14:textId="7F047575" w:rsidR="00772893" w:rsidRPr="00772893" w:rsidRDefault="009C1A44" w:rsidP="00772893">
      <w:pPr>
        <w:spacing w:line="360" w:lineRule="auto"/>
      </w:pPr>
      <w:r>
        <w:t>*</w:t>
      </w:r>
      <w:r w:rsidRPr="009C1A44">
        <w:rPr>
          <w:u w:val="single"/>
        </w:rPr>
        <w:t>Certified Support Planning for CDCS (Consumer Directed Community Supports-Coaching Focus)</w:t>
      </w:r>
      <w:r>
        <w:rPr>
          <w:u w:val="single"/>
        </w:rPr>
        <w:t xml:space="preserve"> </w:t>
      </w:r>
      <w:proofErr w:type="spellStart"/>
      <w:r w:rsidR="00772893" w:rsidRPr="00772893">
        <w:t>MyDreamMN</w:t>
      </w:r>
      <w:proofErr w:type="spellEnd"/>
      <w:r w:rsidR="00772893" w:rsidRPr="00772893">
        <w:t xml:space="preserve"> can act as a coach, assistant and consultant for people and families who want to learn how to utilize this option under State Waiver programs </w:t>
      </w:r>
      <w:proofErr w:type="gramStart"/>
      <w:r w:rsidR="00772893" w:rsidRPr="00772893">
        <w:t>in order to</w:t>
      </w:r>
      <w:proofErr w:type="gramEnd"/>
      <w:r w:rsidR="00772893" w:rsidRPr="00772893">
        <w:t xml:space="preserve"> manage their own budget, plan and hire employees for best fit.</w:t>
      </w:r>
      <w:r>
        <w:t xml:space="preserve"> (Final approval and budget set by lead agencies/counties based on assessed need, CDCS plan written by using annual guidelines). </w:t>
      </w:r>
    </w:p>
    <w:p w14:paraId="20E4F8CD" w14:textId="393FDD07" w:rsidR="00772893" w:rsidRPr="00772893" w:rsidRDefault="00772893" w:rsidP="00772893">
      <w:pPr>
        <w:spacing w:line="360" w:lineRule="auto"/>
      </w:pPr>
      <w:r w:rsidRPr="00772893">
        <w:rPr>
          <w:u w:val="single"/>
        </w:rPr>
        <w:t>*Housing Stabilization Services</w:t>
      </w:r>
      <w:r w:rsidRPr="00772893">
        <w:t xml:space="preserve"> </w:t>
      </w:r>
      <w:bookmarkStart w:id="4" w:name="_Hlk57649042"/>
      <w:r w:rsidRPr="00772893">
        <w:t xml:space="preserve">are available for people who have Medical Assistance and are 65, or </w:t>
      </w:r>
      <w:r w:rsidR="00AB5747">
        <w:t>have a</w:t>
      </w:r>
      <w:r w:rsidRPr="00772893">
        <w:t xml:space="preserve"> qualified diagnosis and assessed need, </w:t>
      </w:r>
      <w:bookmarkEnd w:id="4"/>
      <w:r w:rsidRPr="00772893">
        <w:t xml:space="preserve">including State Waiver eligibility, and transitioning from IRTS (Intensive Regional Treatment Service) Facilities and Transitional </w:t>
      </w:r>
      <w:r w:rsidR="00AB5747">
        <w:t>C</w:t>
      </w:r>
      <w:r w:rsidRPr="00772893">
        <w:t xml:space="preserve">are </w:t>
      </w:r>
      <w:r w:rsidR="00AB5747">
        <w:t>S</w:t>
      </w:r>
      <w:r w:rsidRPr="00772893">
        <w:t xml:space="preserve">ettings.  Please see the PSN (Professional Statement of Need) included. Authorization up to 150 hours a year based on need.  </w:t>
      </w:r>
    </w:p>
    <w:p w14:paraId="0B298A19" w14:textId="77777777" w:rsidR="00772893" w:rsidRPr="00772893" w:rsidRDefault="00772893" w:rsidP="00772893">
      <w:pPr>
        <w:spacing w:after="0" w:line="360" w:lineRule="auto"/>
      </w:pPr>
      <w:r w:rsidRPr="00772893">
        <w:lastRenderedPageBreak/>
        <w:t>Phase 1: Requires Person Centered Housing Plan and Consultation (15hrs)</w:t>
      </w:r>
    </w:p>
    <w:p w14:paraId="53A38858" w14:textId="77777777" w:rsidR="00772893" w:rsidRPr="00772893" w:rsidRDefault="00772893" w:rsidP="00772893">
      <w:pPr>
        <w:spacing w:after="0" w:line="360" w:lineRule="auto"/>
      </w:pPr>
      <w:r w:rsidRPr="00772893">
        <w:t>Phase 2: Requires Transition and Stabilization of the Housing Plan. (150hrs)</w:t>
      </w:r>
    </w:p>
    <w:p w14:paraId="269EDFC7" w14:textId="1DCA4610" w:rsidR="00835FDC" w:rsidRDefault="00772893" w:rsidP="00835FDC">
      <w:pPr>
        <w:spacing w:after="0" w:line="360" w:lineRule="auto"/>
      </w:pPr>
      <w:r>
        <w:t>-</w:t>
      </w:r>
      <w:r w:rsidRPr="00772893">
        <w:t>Phase 1 and 2 Must be completed by 2 separate providers.</w:t>
      </w:r>
    </w:p>
    <w:p w14:paraId="73EEA6C1" w14:textId="79E9FA73" w:rsidR="00A807B9" w:rsidRDefault="00A807B9" w:rsidP="00835FDC">
      <w:pPr>
        <w:spacing w:after="0" w:line="360" w:lineRule="auto"/>
      </w:pPr>
      <w:r>
        <w:t>**</w:t>
      </w:r>
      <w:r w:rsidRPr="00A807B9">
        <w:t xml:space="preserve">Conflict of interest Exception Likely to Expand through 2021, Which allows one Provider to provide both Consultation for the </w:t>
      </w:r>
      <w:proofErr w:type="gramStart"/>
      <w:r w:rsidRPr="00A807B9">
        <w:t>Person Centered</w:t>
      </w:r>
      <w:proofErr w:type="gramEnd"/>
      <w:r w:rsidRPr="00A807B9">
        <w:t xml:space="preserve"> Plan and Follow up and Monitoring of the Plan!</w:t>
      </w:r>
    </w:p>
    <w:p w14:paraId="25A0B384" w14:textId="471F04B6" w:rsidR="00602472" w:rsidRPr="00835FDC" w:rsidRDefault="00862703" w:rsidP="00835FDC">
      <w:pPr>
        <w:spacing w:after="0" w:line="360" w:lineRule="auto"/>
      </w:pPr>
      <w:r>
        <w:t>We are live and accepting Referrals, Intake and Services slotted for April or before based on need</w:t>
      </w:r>
      <w:r w:rsidR="00602472" w:rsidRPr="00835FDC">
        <w:t>.  As a fo</w:t>
      </w:r>
      <w:r w:rsidR="00D003C1" w:rsidRPr="00835FDC">
        <w:t>r</w:t>
      </w:r>
      <w:r w:rsidR="00602472" w:rsidRPr="00835FDC">
        <w:t xml:space="preserve">mer DD and CADI </w:t>
      </w:r>
      <w:r w:rsidR="00D003C1" w:rsidRPr="00835FDC">
        <w:t>C</w:t>
      </w:r>
      <w:r w:rsidR="00602472" w:rsidRPr="00835FDC">
        <w:t xml:space="preserve">ase </w:t>
      </w:r>
      <w:r w:rsidR="00D003C1" w:rsidRPr="00835FDC">
        <w:t>M</w:t>
      </w:r>
      <w:r w:rsidR="00602472" w:rsidRPr="00835FDC">
        <w:t>anager, I know the value of finding great providers</w:t>
      </w:r>
      <w:r w:rsidR="00D003C1" w:rsidRPr="00835FDC">
        <w:t xml:space="preserve"> who are passionate</w:t>
      </w:r>
      <w:r w:rsidR="005A264E" w:rsidRPr="00835FDC">
        <w:t>,</w:t>
      </w:r>
      <w:r w:rsidR="00D003C1" w:rsidRPr="00835FDC">
        <w:t xml:space="preserve"> </w:t>
      </w:r>
      <w:r w:rsidR="00734CF6" w:rsidRPr="00835FDC">
        <w:t>reliable,</w:t>
      </w:r>
      <w:r w:rsidR="00D003C1" w:rsidRPr="00835FDC">
        <w:t xml:space="preserve"> and committed to people utilizing services! </w:t>
      </w:r>
    </w:p>
    <w:p w14:paraId="0707BCB4" w14:textId="77777777" w:rsidR="002D4C67" w:rsidRDefault="002D4C67" w:rsidP="00772893">
      <w:pPr>
        <w:spacing w:line="360" w:lineRule="auto"/>
      </w:pPr>
    </w:p>
    <w:p w14:paraId="0F1FB270" w14:textId="1BB843A4" w:rsidR="005A264E" w:rsidRDefault="00D003C1" w:rsidP="00772893">
      <w:pPr>
        <w:spacing w:line="360" w:lineRule="auto"/>
      </w:pPr>
      <w:r w:rsidRPr="00835FDC">
        <w:t xml:space="preserve">I wanted to take this opportunity to </w:t>
      </w:r>
      <w:r w:rsidR="005A264E" w:rsidRPr="00835FDC">
        <w:t xml:space="preserve">get the </w:t>
      </w:r>
      <w:proofErr w:type="spellStart"/>
      <w:r w:rsidR="005A264E" w:rsidRPr="00835FDC">
        <w:t>MyDreamMN</w:t>
      </w:r>
      <w:proofErr w:type="spellEnd"/>
      <w:r w:rsidR="005A264E" w:rsidRPr="00835FDC">
        <w:t xml:space="preserve"> name and philosophy circulating in County and Contracted Agencies.  As well as </w:t>
      </w:r>
      <w:r w:rsidR="003E6734" w:rsidRPr="00835FDC">
        <w:t xml:space="preserve">Healthcare Systems and </w:t>
      </w:r>
      <w:r w:rsidR="005A264E" w:rsidRPr="00835FDC">
        <w:t>State and Community databases.</w:t>
      </w:r>
      <w:r w:rsidR="002D4C67">
        <w:t xml:space="preserve">  </w:t>
      </w:r>
      <w:r w:rsidR="005A264E" w:rsidRPr="00835FDC">
        <w:t xml:space="preserve">Please check out the </w:t>
      </w:r>
      <w:proofErr w:type="spellStart"/>
      <w:r w:rsidR="005A264E" w:rsidRPr="00835FDC">
        <w:t>MyDreamMN</w:t>
      </w:r>
      <w:proofErr w:type="spellEnd"/>
      <w:r w:rsidR="005A264E" w:rsidRPr="00835FDC">
        <w:t xml:space="preserve"> website for a list of licensed services, </w:t>
      </w:r>
      <w:r w:rsidR="00835FDC" w:rsidRPr="00835FDC">
        <w:t>updates,</w:t>
      </w:r>
      <w:r w:rsidR="00746987" w:rsidRPr="00835FDC">
        <w:t xml:space="preserve"> and common topics! I am available in any format</w:t>
      </w:r>
      <w:r w:rsidR="00FC11D4" w:rsidRPr="00835FDC">
        <w:t>;</w:t>
      </w:r>
      <w:r w:rsidR="00746987" w:rsidRPr="00835FDC">
        <w:t xml:space="preserve"> ZOOM call, meeting, </w:t>
      </w:r>
      <w:proofErr w:type="spellStart"/>
      <w:r w:rsidR="00746987" w:rsidRPr="00835FDC">
        <w:t>facebook</w:t>
      </w:r>
      <w:proofErr w:type="spellEnd"/>
      <w:r w:rsidR="00746987" w:rsidRPr="00835FDC">
        <w:t xml:space="preserve">, phone, </w:t>
      </w:r>
      <w:r w:rsidR="00835FDC" w:rsidRPr="00835FDC">
        <w:t>text,</w:t>
      </w:r>
      <w:r w:rsidR="00746987" w:rsidRPr="00835FDC">
        <w:t xml:space="preserve"> and email!</w:t>
      </w:r>
      <w:r w:rsidR="005A264E" w:rsidRPr="00835FDC">
        <w:t xml:space="preserve"> </w:t>
      </w:r>
    </w:p>
    <w:p w14:paraId="5B712925" w14:textId="77777777" w:rsidR="002D4C67" w:rsidRDefault="002D4C67" w:rsidP="00772893">
      <w:pPr>
        <w:spacing w:line="360" w:lineRule="auto"/>
      </w:pPr>
    </w:p>
    <w:p w14:paraId="3CB26610" w14:textId="4EDEFBDD" w:rsidR="00746987" w:rsidRPr="00835FDC" w:rsidRDefault="00746987" w:rsidP="00772893">
      <w:pPr>
        <w:spacing w:line="360" w:lineRule="auto"/>
      </w:pPr>
      <w:r w:rsidRPr="00835FDC">
        <w:t xml:space="preserve">I look forward to talking more about how </w:t>
      </w:r>
      <w:proofErr w:type="spellStart"/>
      <w:r w:rsidRPr="00835FDC">
        <w:t>MyDreamMN</w:t>
      </w:r>
      <w:proofErr w:type="spellEnd"/>
      <w:r w:rsidRPr="00835FDC">
        <w:t xml:space="preserve"> can help get things done for both people AND agencies as we keep moving forward using positivity, </w:t>
      </w:r>
      <w:r w:rsidR="00734CF6" w:rsidRPr="00835FDC">
        <w:t>sensitivity,</w:t>
      </w:r>
      <w:r w:rsidRPr="00835FDC">
        <w:t xml:space="preserve"> and </w:t>
      </w:r>
      <w:r w:rsidR="009E4C89" w:rsidRPr="00835FDC">
        <w:t>people’s</w:t>
      </w:r>
      <w:r w:rsidRPr="00835FDC">
        <w:t xml:space="preserve"> strengths!</w:t>
      </w:r>
    </w:p>
    <w:p w14:paraId="2891E43C" w14:textId="4F9EAB21" w:rsidR="00835FDC" w:rsidRDefault="00835FDC" w:rsidP="00835FDC">
      <w:pPr>
        <w:spacing w:line="360" w:lineRule="auto"/>
      </w:pPr>
      <w:r w:rsidRPr="00772893">
        <w:t>**</w:t>
      </w:r>
      <w:proofErr w:type="spellStart"/>
      <w:r w:rsidRPr="00772893">
        <w:t>MyDreamMN</w:t>
      </w:r>
      <w:proofErr w:type="spellEnd"/>
      <w:r w:rsidRPr="00772893">
        <w:t xml:space="preserve"> plans to offer social groups and skill building/leisure classes as needs and interest grows in 2021.</w:t>
      </w:r>
    </w:p>
    <w:p w14:paraId="591B8AD3" w14:textId="48A05773" w:rsidR="006B0115" w:rsidRDefault="00746987" w:rsidP="00772893">
      <w:pPr>
        <w:spacing w:after="0" w:line="360" w:lineRule="auto"/>
      </w:pPr>
      <w:r w:rsidRPr="002D4C67">
        <w:t>Thank you for the time, I know it can be limited!!</w:t>
      </w:r>
    </w:p>
    <w:p w14:paraId="4A47BC28" w14:textId="3D0A1B28" w:rsidR="002D4C67" w:rsidRDefault="002D4C67" w:rsidP="00772893">
      <w:pPr>
        <w:spacing w:after="0" w:line="360" w:lineRule="auto"/>
      </w:pPr>
    </w:p>
    <w:p w14:paraId="48AE1D23" w14:textId="7B7881E1" w:rsidR="0057161D" w:rsidRPr="002D4C67" w:rsidRDefault="00746987" w:rsidP="00772893">
      <w:pPr>
        <w:spacing w:after="0" w:line="360" w:lineRule="auto"/>
      </w:pPr>
      <w:r w:rsidRPr="002D4C67">
        <w:t>Melanie J Wettstein, Director of Talent and Services</w:t>
      </w:r>
      <w:r w:rsidR="009E4C89" w:rsidRPr="002D4C67">
        <w:t>.</w:t>
      </w:r>
    </w:p>
    <w:p w14:paraId="06A3F01F" w14:textId="4FF08B80" w:rsidR="00746987" w:rsidRPr="002D4C67" w:rsidRDefault="00746987" w:rsidP="00772893">
      <w:pPr>
        <w:spacing w:after="0" w:line="360" w:lineRule="auto"/>
      </w:pPr>
      <w:proofErr w:type="spellStart"/>
      <w:r w:rsidRPr="002D4C67">
        <w:t>MyDreamMN</w:t>
      </w:r>
      <w:proofErr w:type="spellEnd"/>
      <w:r w:rsidRPr="002D4C67">
        <w:t>, LLC Evolution Lab</w:t>
      </w:r>
    </w:p>
    <w:p w14:paraId="5A249473" w14:textId="485FEFA5" w:rsidR="00772893" w:rsidRDefault="00772893" w:rsidP="006B0115">
      <w:pPr>
        <w:spacing w:after="0"/>
      </w:pPr>
    </w:p>
    <w:p w14:paraId="23796E0D" w14:textId="047FABCA" w:rsidR="00772893" w:rsidRDefault="00772893" w:rsidP="006B0115">
      <w:pPr>
        <w:spacing w:after="0"/>
      </w:pPr>
    </w:p>
    <w:p w14:paraId="30EE074D" w14:textId="369AE12D" w:rsidR="00772893" w:rsidRDefault="00772893" w:rsidP="006B0115">
      <w:pPr>
        <w:spacing w:after="0"/>
      </w:pPr>
    </w:p>
    <w:p w14:paraId="6EBD4AC5" w14:textId="3E146677" w:rsidR="00772893" w:rsidRDefault="00772893" w:rsidP="006B0115">
      <w:pPr>
        <w:spacing w:after="0"/>
      </w:pPr>
    </w:p>
    <w:p w14:paraId="2FABBA39" w14:textId="6A13F21F" w:rsidR="00772893" w:rsidRDefault="00772893" w:rsidP="006B0115">
      <w:pPr>
        <w:spacing w:after="0"/>
      </w:pPr>
    </w:p>
    <w:p w14:paraId="1A3C922A" w14:textId="20C01540" w:rsidR="00772893" w:rsidRDefault="00772893" w:rsidP="006B0115">
      <w:pPr>
        <w:spacing w:after="0"/>
      </w:pPr>
    </w:p>
    <w:p w14:paraId="03FBF060" w14:textId="73414839" w:rsidR="00772893" w:rsidRDefault="00772893" w:rsidP="006B0115">
      <w:pPr>
        <w:spacing w:after="0"/>
      </w:pPr>
    </w:p>
    <w:p w14:paraId="2A7C9923" w14:textId="090B92E2" w:rsidR="00772893" w:rsidRDefault="00772893" w:rsidP="006B0115">
      <w:pPr>
        <w:spacing w:after="0"/>
      </w:pPr>
    </w:p>
    <w:p w14:paraId="1C0EA04D" w14:textId="78286649" w:rsidR="00772893" w:rsidRDefault="00772893" w:rsidP="006B0115">
      <w:pPr>
        <w:spacing w:after="0"/>
      </w:pPr>
    </w:p>
    <w:p w14:paraId="40E90730" w14:textId="46C5A244" w:rsidR="00772893" w:rsidRDefault="00772893" w:rsidP="006B0115">
      <w:pPr>
        <w:spacing w:after="0"/>
      </w:pPr>
    </w:p>
    <w:p w14:paraId="26EEDEC6" w14:textId="34E52421" w:rsidR="00772893" w:rsidRDefault="00772893" w:rsidP="006B0115">
      <w:pPr>
        <w:spacing w:after="0"/>
      </w:pPr>
    </w:p>
    <w:p w14:paraId="55A7C36E" w14:textId="20012AB4" w:rsidR="00772893" w:rsidRDefault="00772893" w:rsidP="006B0115">
      <w:pPr>
        <w:spacing w:after="0"/>
      </w:pPr>
    </w:p>
    <w:p w14:paraId="67D009C3" w14:textId="33137DE5" w:rsidR="00772893" w:rsidRDefault="00772893" w:rsidP="006B0115">
      <w:pPr>
        <w:spacing w:after="0"/>
      </w:pPr>
    </w:p>
    <w:p w14:paraId="0DD17DEE" w14:textId="77777777" w:rsidR="00772893" w:rsidRDefault="00772893" w:rsidP="006B0115">
      <w:pPr>
        <w:spacing w:after="0"/>
      </w:pPr>
    </w:p>
    <w:p w14:paraId="2EF560D6" w14:textId="77777777" w:rsidR="00772893" w:rsidRPr="000B74B0" w:rsidRDefault="00772893" w:rsidP="006B0115">
      <w:pPr>
        <w:spacing w:after="0"/>
      </w:pPr>
    </w:p>
    <w:sectPr w:rsidR="00772893" w:rsidRPr="000B7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4B"/>
    <w:rsid w:val="000B74B0"/>
    <w:rsid w:val="002D4C67"/>
    <w:rsid w:val="002F24D2"/>
    <w:rsid w:val="00310BDB"/>
    <w:rsid w:val="003E6734"/>
    <w:rsid w:val="003F76A0"/>
    <w:rsid w:val="00523672"/>
    <w:rsid w:val="0057161D"/>
    <w:rsid w:val="005A264E"/>
    <w:rsid w:val="005E354F"/>
    <w:rsid w:val="00602472"/>
    <w:rsid w:val="006B0115"/>
    <w:rsid w:val="00711970"/>
    <w:rsid w:val="00734CF6"/>
    <w:rsid w:val="00746987"/>
    <w:rsid w:val="00772893"/>
    <w:rsid w:val="00834D4B"/>
    <w:rsid w:val="00835FDC"/>
    <w:rsid w:val="00862703"/>
    <w:rsid w:val="009C1A44"/>
    <w:rsid w:val="009E4C89"/>
    <w:rsid w:val="00A807B9"/>
    <w:rsid w:val="00AB5747"/>
    <w:rsid w:val="00B64B96"/>
    <w:rsid w:val="00D003C1"/>
    <w:rsid w:val="00DB1C2A"/>
    <w:rsid w:val="00E71CE7"/>
    <w:rsid w:val="00FC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DEA1"/>
  <w15:chartTrackingRefBased/>
  <w15:docId w15:val="{6CA5848D-E7F9-455D-99CC-4437FA31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D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3759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and Chance Wettstein</dc:creator>
  <cp:keywords/>
  <dc:description/>
  <cp:lastModifiedBy>Melanie and Chance Wettstein</cp:lastModifiedBy>
  <cp:revision>10</cp:revision>
  <cp:lastPrinted>2020-12-01T19:45:00Z</cp:lastPrinted>
  <dcterms:created xsi:type="dcterms:W3CDTF">2020-10-22T19:00:00Z</dcterms:created>
  <dcterms:modified xsi:type="dcterms:W3CDTF">2021-03-10T19:22:00Z</dcterms:modified>
</cp:coreProperties>
</file>